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87B" w:rsidRPr="00673E52" w:rsidRDefault="0086487B" w:rsidP="00673E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73E52">
        <w:rPr>
          <w:rFonts w:ascii="Times New Roman" w:hAnsi="Times New Roman" w:cs="Times New Roman"/>
          <w:sz w:val="28"/>
          <w:szCs w:val="28"/>
        </w:rPr>
        <w:t>Проект</w:t>
      </w:r>
    </w:p>
    <w:p w:rsidR="0086487B" w:rsidRPr="00673E52" w:rsidRDefault="0086487B" w:rsidP="00673E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6487B" w:rsidRPr="00673E52" w:rsidRDefault="00036992" w:rsidP="00673E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73E52">
        <w:rPr>
          <w:rFonts w:ascii="Times New Roman" w:hAnsi="Times New Roman" w:cs="Times New Roman"/>
          <w:b/>
          <w:sz w:val="28"/>
          <w:szCs w:val="28"/>
        </w:rPr>
        <w:t>ЗАКОН КЫРГЫЗСКОЙ РЕСПУБЛИКИ</w:t>
      </w:r>
    </w:p>
    <w:p w:rsidR="00036992" w:rsidRPr="00673E52" w:rsidRDefault="00036992" w:rsidP="00673E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36992" w:rsidRPr="00673E52" w:rsidRDefault="0086487B" w:rsidP="00673E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E52">
        <w:rPr>
          <w:rFonts w:ascii="Times New Roman" w:hAnsi="Times New Roman" w:cs="Times New Roman"/>
          <w:b/>
          <w:sz w:val="28"/>
          <w:szCs w:val="28"/>
        </w:rPr>
        <w:t xml:space="preserve"> О внесении </w:t>
      </w:r>
      <w:r w:rsidR="00036992" w:rsidRPr="00673E52">
        <w:rPr>
          <w:rFonts w:ascii="Times New Roman" w:hAnsi="Times New Roman" w:cs="Times New Roman"/>
          <w:b/>
          <w:sz w:val="28"/>
          <w:szCs w:val="28"/>
        </w:rPr>
        <w:t>изменений и дополнений</w:t>
      </w:r>
      <w:r w:rsidR="00036992" w:rsidRPr="00673E52">
        <w:rPr>
          <w:rFonts w:ascii="Times New Roman" w:hAnsi="Times New Roman" w:cs="Times New Roman"/>
          <w:sz w:val="28"/>
          <w:szCs w:val="28"/>
        </w:rPr>
        <w:t xml:space="preserve"> </w:t>
      </w:r>
      <w:r w:rsidRPr="00673E52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916F4A" w:rsidRPr="00673E52">
        <w:rPr>
          <w:rFonts w:ascii="Times New Roman" w:hAnsi="Times New Roman" w:cs="Times New Roman"/>
          <w:b/>
          <w:sz w:val="28"/>
          <w:szCs w:val="28"/>
        </w:rPr>
        <w:t xml:space="preserve">Закон </w:t>
      </w:r>
      <w:r w:rsidR="009C3F06" w:rsidRPr="00673E52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86487B" w:rsidRPr="00673E52" w:rsidRDefault="009C3F06" w:rsidP="00673E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E52">
        <w:rPr>
          <w:rFonts w:ascii="Times New Roman" w:hAnsi="Times New Roman" w:cs="Times New Roman"/>
          <w:b/>
          <w:sz w:val="28"/>
          <w:szCs w:val="28"/>
        </w:rPr>
        <w:t xml:space="preserve"> «О свободных экономических зонах в Кыргызской Республике</w:t>
      </w:r>
      <w:r w:rsidR="0086487B" w:rsidRPr="00673E52">
        <w:rPr>
          <w:rFonts w:ascii="Times New Roman" w:hAnsi="Times New Roman" w:cs="Times New Roman"/>
          <w:b/>
          <w:sz w:val="28"/>
          <w:szCs w:val="28"/>
        </w:rPr>
        <w:t>»</w:t>
      </w:r>
    </w:p>
    <w:p w:rsidR="0086487B" w:rsidRPr="00673E52" w:rsidRDefault="0086487B" w:rsidP="00673E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07561" w:rsidRPr="00673E52" w:rsidRDefault="00107561" w:rsidP="00673E52">
      <w:pPr>
        <w:pStyle w:val="tkZagolovok5"/>
        <w:spacing w:before="0"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bookmarkStart w:id="1" w:name="st_2"/>
      <w:bookmarkEnd w:id="1"/>
      <w:r w:rsidRPr="00673E52">
        <w:rPr>
          <w:rFonts w:ascii="Times New Roman" w:hAnsi="Times New Roman" w:cs="Times New Roman"/>
          <w:sz w:val="28"/>
          <w:szCs w:val="28"/>
        </w:rPr>
        <w:t>Статья 1.</w:t>
      </w:r>
    </w:p>
    <w:p w:rsidR="00107561" w:rsidRPr="00673E52" w:rsidRDefault="00107561" w:rsidP="00673E52">
      <w:pPr>
        <w:pStyle w:val="tkZagolovok5"/>
        <w:spacing w:before="0"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07561" w:rsidRPr="00673E52" w:rsidRDefault="00107561" w:rsidP="00673E5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73E52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8" w:history="1">
        <w:r w:rsidR="009C3F06" w:rsidRPr="00673E5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 w:rsidRPr="00673E52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9C3F06" w:rsidRPr="00673E52">
        <w:rPr>
          <w:rFonts w:ascii="Times New Roman" w:hAnsi="Times New Roman" w:cs="Times New Roman"/>
          <w:sz w:val="28"/>
          <w:szCs w:val="28"/>
        </w:rPr>
        <w:t>«О свободных экономических зонах</w:t>
      </w:r>
      <w:r w:rsidR="00036636" w:rsidRPr="00673E52">
        <w:rPr>
          <w:rFonts w:ascii="Times New Roman" w:hAnsi="Times New Roman" w:cs="Times New Roman"/>
          <w:sz w:val="28"/>
          <w:szCs w:val="28"/>
        </w:rPr>
        <w:t xml:space="preserve"> в</w:t>
      </w:r>
      <w:r w:rsidR="009C3F06" w:rsidRPr="00673E52">
        <w:rPr>
          <w:rFonts w:ascii="Times New Roman" w:hAnsi="Times New Roman" w:cs="Times New Roman"/>
          <w:sz w:val="28"/>
          <w:szCs w:val="28"/>
        </w:rPr>
        <w:t xml:space="preserve"> Кыргызской Республике»</w:t>
      </w:r>
      <w:r w:rsidRPr="00673E52">
        <w:rPr>
          <w:rFonts w:ascii="Times New Roman" w:hAnsi="Times New Roman" w:cs="Times New Roman"/>
          <w:sz w:val="28"/>
          <w:szCs w:val="28"/>
        </w:rPr>
        <w:t xml:space="preserve"> (</w:t>
      </w:r>
      <w:r w:rsidR="00036636" w:rsidRPr="00673E52">
        <w:rPr>
          <w:rFonts w:ascii="Times New Roman" w:hAnsi="Times New Roman" w:cs="Times New Roman"/>
          <w:sz w:val="28"/>
          <w:szCs w:val="28"/>
        </w:rPr>
        <w:t>г</w:t>
      </w:r>
      <w:r w:rsidR="009C3F06" w:rsidRPr="00673E52">
        <w:rPr>
          <w:rFonts w:ascii="Times New Roman" w:hAnsi="Times New Roman" w:cs="Times New Roman"/>
          <w:sz w:val="28"/>
          <w:szCs w:val="28"/>
        </w:rPr>
        <w:t>азета «</w:t>
      </w:r>
      <w:proofErr w:type="spellStart"/>
      <w:r w:rsidR="009C3F06" w:rsidRPr="00673E52">
        <w:rPr>
          <w:rFonts w:ascii="Times New Roman" w:hAnsi="Times New Roman" w:cs="Times New Roman"/>
          <w:sz w:val="28"/>
          <w:szCs w:val="28"/>
        </w:rPr>
        <w:t>Эркин</w:t>
      </w:r>
      <w:proofErr w:type="spellEnd"/>
      <w:r w:rsidR="00916F4A" w:rsidRPr="00673E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6F4A" w:rsidRPr="00673E52">
        <w:rPr>
          <w:rFonts w:ascii="Times New Roman" w:hAnsi="Times New Roman" w:cs="Times New Roman"/>
          <w:sz w:val="28"/>
          <w:szCs w:val="28"/>
        </w:rPr>
        <w:t>Т</w:t>
      </w:r>
      <w:r w:rsidR="009C3F06" w:rsidRPr="00673E52">
        <w:rPr>
          <w:rFonts w:ascii="Times New Roman" w:hAnsi="Times New Roman" w:cs="Times New Roman"/>
          <w:sz w:val="28"/>
          <w:szCs w:val="28"/>
        </w:rPr>
        <w:t>оо</w:t>
      </w:r>
      <w:proofErr w:type="spellEnd"/>
      <w:r w:rsidR="009C3F06" w:rsidRPr="00673E52">
        <w:rPr>
          <w:rFonts w:ascii="Times New Roman" w:hAnsi="Times New Roman" w:cs="Times New Roman"/>
          <w:sz w:val="28"/>
          <w:szCs w:val="28"/>
        </w:rPr>
        <w:t>» от 14 января 2014 года №</w:t>
      </w:r>
      <w:r w:rsidR="00036636" w:rsidRPr="00673E52">
        <w:rPr>
          <w:rFonts w:ascii="Times New Roman" w:hAnsi="Times New Roman" w:cs="Times New Roman"/>
          <w:sz w:val="28"/>
          <w:szCs w:val="28"/>
        </w:rPr>
        <w:t xml:space="preserve"> </w:t>
      </w:r>
      <w:r w:rsidR="009C3F06" w:rsidRPr="00673E52">
        <w:rPr>
          <w:rFonts w:ascii="Times New Roman" w:hAnsi="Times New Roman" w:cs="Times New Roman"/>
          <w:sz w:val="28"/>
          <w:szCs w:val="28"/>
        </w:rPr>
        <w:t>2</w:t>
      </w:r>
      <w:r w:rsidRPr="00673E52">
        <w:rPr>
          <w:rFonts w:ascii="Times New Roman" w:hAnsi="Times New Roman" w:cs="Times New Roman"/>
          <w:sz w:val="28"/>
          <w:szCs w:val="28"/>
        </w:rPr>
        <w:t>) следующие</w:t>
      </w:r>
      <w:r w:rsidR="00916F4A" w:rsidRPr="00673E52">
        <w:rPr>
          <w:rFonts w:ascii="Times New Roman" w:hAnsi="Times New Roman" w:cs="Times New Roman"/>
          <w:sz w:val="28"/>
          <w:szCs w:val="28"/>
        </w:rPr>
        <w:t xml:space="preserve"> </w:t>
      </w:r>
      <w:r w:rsidR="00036992" w:rsidRPr="00673E52">
        <w:rPr>
          <w:rFonts w:ascii="Times New Roman" w:hAnsi="Times New Roman" w:cs="Times New Roman"/>
          <w:sz w:val="28"/>
          <w:szCs w:val="28"/>
        </w:rPr>
        <w:t>изменени</w:t>
      </w:r>
      <w:r w:rsidR="00566602" w:rsidRPr="00673E52">
        <w:rPr>
          <w:rFonts w:ascii="Times New Roman" w:hAnsi="Times New Roman" w:cs="Times New Roman"/>
          <w:sz w:val="28"/>
          <w:szCs w:val="28"/>
        </w:rPr>
        <w:t>я</w:t>
      </w:r>
      <w:r w:rsidR="00036992" w:rsidRPr="00673E52">
        <w:rPr>
          <w:rFonts w:ascii="Times New Roman" w:hAnsi="Times New Roman" w:cs="Times New Roman"/>
          <w:sz w:val="28"/>
          <w:szCs w:val="28"/>
        </w:rPr>
        <w:t xml:space="preserve"> и дополнени</w:t>
      </w:r>
      <w:r w:rsidR="00566602" w:rsidRPr="00673E52">
        <w:rPr>
          <w:rFonts w:ascii="Times New Roman" w:hAnsi="Times New Roman" w:cs="Times New Roman"/>
          <w:sz w:val="28"/>
          <w:szCs w:val="28"/>
        </w:rPr>
        <w:t>я</w:t>
      </w:r>
      <w:r w:rsidRPr="00673E52">
        <w:rPr>
          <w:rFonts w:ascii="Times New Roman" w:hAnsi="Times New Roman" w:cs="Times New Roman"/>
          <w:sz w:val="28"/>
          <w:szCs w:val="28"/>
        </w:rPr>
        <w:t>:</w:t>
      </w:r>
    </w:p>
    <w:p w:rsidR="00566602" w:rsidRPr="00673E52" w:rsidRDefault="00566602" w:rsidP="00673E5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036636" w:rsidRPr="00673E52" w:rsidRDefault="0000568E" w:rsidP="00673E52">
      <w:pPr>
        <w:pStyle w:val="tkTek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3E52">
        <w:rPr>
          <w:rFonts w:ascii="Times New Roman" w:hAnsi="Times New Roman" w:cs="Times New Roman"/>
          <w:sz w:val="28"/>
          <w:szCs w:val="28"/>
        </w:rPr>
        <w:t>Ч</w:t>
      </w:r>
      <w:r w:rsidR="00916F4A" w:rsidRPr="00673E52">
        <w:rPr>
          <w:rFonts w:ascii="Times New Roman" w:hAnsi="Times New Roman" w:cs="Times New Roman"/>
          <w:sz w:val="28"/>
          <w:szCs w:val="28"/>
        </w:rPr>
        <w:t>аст</w:t>
      </w:r>
      <w:r w:rsidRPr="00673E52">
        <w:rPr>
          <w:rFonts w:ascii="Times New Roman" w:hAnsi="Times New Roman" w:cs="Times New Roman"/>
          <w:sz w:val="28"/>
          <w:szCs w:val="28"/>
        </w:rPr>
        <w:t>ь</w:t>
      </w:r>
      <w:r w:rsidR="00916F4A" w:rsidRPr="00673E52">
        <w:rPr>
          <w:rFonts w:ascii="Times New Roman" w:hAnsi="Times New Roman" w:cs="Times New Roman"/>
          <w:sz w:val="28"/>
          <w:szCs w:val="28"/>
        </w:rPr>
        <w:t xml:space="preserve"> </w:t>
      </w:r>
      <w:r w:rsidR="00036636" w:rsidRPr="00673E52">
        <w:rPr>
          <w:rFonts w:ascii="Times New Roman" w:hAnsi="Times New Roman" w:cs="Times New Roman"/>
          <w:sz w:val="28"/>
          <w:szCs w:val="28"/>
        </w:rPr>
        <w:t>2 статьи 1</w:t>
      </w:r>
      <w:r w:rsidR="00177C5A" w:rsidRPr="00673E52">
        <w:rPr>
          <w:rFonts w:ascii="Times New Roman" w:hAnsi="Times New Roman" w:cs="Times New Roman"/>
          <w:sz w:val="28"/>
          <w:szCs w:val="28"/>
        </w:rPr>
        <w:t xml:space="preserve"> изложит</w:t>
      </w:r>
      <w:r w:rsidRPr="00673E52">
        <w:rPr>
          <w:rFonts w:ascii="Times New Roman" w:hAnsi="Times New Roman" w:cs="Times New Roman"/>
          <w:sz w:val="28"/>
          <w:szCs w:val="28"/>
        </w:rPr>
        <w:t>ь</w:t>
      </w:r>
      <w:r w:rsidR="00177C5A" w:rsidRPr="00673E52">
        <w:rPr>
          <w:rFonts w:ascii="Times New Roman" w:hAnsi="Times New Roman" w:cs="Times New Roman"/>
          <w:sz w:val="28"/>
          <w:szCs w:val="28"/>
        </w:rPr>
        <w:t xml:space="preserve"> в следующей редакции</w:t>
      </w:r>
      <w:r w:rsidR="00036636" w:rsidRPr="00673E52">
        <w:rPr>
          <w:rFonts w:ascii="Times New Roman" w:hAnsi="Times New Roman" w:cs="Times New Roman"/>
          <w:sz w:val="28"/>
          <w:szCs w:val="28"/>
        </w:rPr>
        <w:t>:</w:t>
      </w:r>
    </w:p>
    <w:p w:rsidR="00177C5A" w:rsidRPr="00673E52" w:rsidRDefault="00177C5A" w:rsidP="00673E5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73E52">
        <w:rPr>
          <w:rFonts w:ascii="Times New Roman" w:hAnsi="Times New Roman" w:cs="Times New Roman"/>
          <w:sz w:val="28"/>
          <w:szCs w:val="28"/>
        </w:rPr>
        <w:t>«2. Институты, термины и определения гражданского, таможенного, налогового и других отраслей законодательства Кыргызской Республики, в том числе таможенного законодательства Таможенного союза, используемые в настоящем Законе, применяются в том значении, в каком они используются в этих отраслях законодательства и таможенного законодательства Таможенного союза.».</w:t>
      </w:r>
    </w:p>
    <w:p w:rsidR="00107561" w:rsidRPr="00673E52" w:rsidRDefault="00BF3098" w:rsidP="00673E5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73E52">
        <w:rPr>
          <w:rFonts w:ascii="Times New Roman" w:hAnsi="Times New Roman" w:cs="Times New Roman"/>
          <w:sz w:val="28"/>
          <w:szCs w:val="28"/>
        </w:rPr>
        <w:t xml:space="preserve">2. </w:t>
      </w:r>
      <w:r w:rsidR="00177C5A" w:rsidRPr="00673E52">
        <w:rPr>
          <w:rFonts w:ascii="Times New Roman" w:hAnsi="Times New Roman" w:cs="Times New Roman"/>
          <w:sz w:val="28"/>
          <w:szCs w:val="28"/>
        </w:rPr>
        <w:t>В</w:t>
      </w:r>
      <w:r w:rsidR="006F46C9" w:rsidRPr="00673E52">
        <w:rPr>
          <w:rFonts w:ascii="Times New Roman" w:hAnsi="Times New Roman" w:cs="Times New Roman"/>
          <w:sz w:val="28"/>
          <w:szCs w:val="28"/>
        </w:rPr>
        <w:t xml:space="preserve"> </w:t>
      </w:r>
      <w:r w:rsidRPr="00673E52">
        <w:rPr>
          <w:rFonts w:ascii="Times New Roman" w:hAnsi="Times New Roman" w:cs="Times New Roman"/>
          <w:sz w:val="28"/>
          <w:szCs w:val="28"/>
        </w:rPr>
        <w:t>части 1 статьи 2 слова «таможенным законодательством» заменить словами «законодательством Кыргызской Республики в сфере таможенного дела»</w:t>
      </w:r>
      <w:r w:rsidR="00A95EFE" w:rsidRPr="00673E52">
        <w:rPr>
          <w:rFonts w:ascii="Times New Roman" w:hAnsi="Times New Roman" w:cs="Times New Roman"/>
          <w:sz w:val="28"/>
          <w:szCs w:val="28"/>
        </w:rPr>
        <w:t>.</w:t>
      </w:r>
    </w:p>
    <w:p w:rsidR="00A95EFE" w:rsidRPr="00673E52" w:rsidRDefault="00A95EFE" w:rsidP="00673E5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73E52">
        <w:rPr>
          <w:rFonts w:ascii="Times New Roman" w:hAnsi="Times New Roman" w:cs="Times New Roman"/>
          <w:sz w:val="28"/>
          <w:szCs w:val="28"/>
        </w:rPr>
        <w:t>3.</w:t>
      </w:r>
      <w:r w:rsidR="006F46C9" w:rsidRPr="00673E52">
        <w:rPr>
          <w:rFonts w:ascii="Times New Roman" w:hAnsi="Times New Roman" w:cs="Times New Roman"/>
          <w:sz w:val="28"/>
          <w:szCs w:val="28"/>
        </w:rPr>
        <w:t xml:space="preserve"> </w:t>
      </w:r>
      <w:r w:rsidR="00177C5A" w:rsidRPr="00673E52">
        <w:rPr>
          <w:rFonts w:ascii="Times New Roman" w:hAnsi="Times New Roman" w:cs="Times New Roman"/>
          <w:sz w:val="28"/>
          <w:szCs w:val="28"/>
        </w:rPr>
        <w:t>В</w:t>
      </w:r>
      <w:r w:rsidR="006F46C9" w:rsidRPr="00673E52">
        <w:rPr>
          <w:rFonts w:ascii="Times New Roman" w:hAnsi="Times New Roman" w:cs="Times New Roman"/>
          <w:sz w:val="28"/>
          <w:szCs w:val="28"/>
        </w:rPr>
        <w:t xml:space="preserve"> </w:t>
      </w:r>
      <w:r w:rsidR="00916F4A" w:rsidRPr="00673E52">
        <w:rPr>
          <w:rFonts w:ascii="Times New Roman" w:hAnsi="Times New Roman" w:cs="Times New Roman"/>
          <w:sz w:val="28"/>
          <w:szCs w:val="28"/>
        </w:rPr>
        <w:t xml:space="preserve">статье </w:t>
      </w:r>
      <w:r w:rsidRPr="00673E52">
        <w:rPr>
          <w:rFonts w:ascii="Times New Roman" w:hAnsi="Times New Roman" w:cs="Times New Roman"/>
          <w:sz w:val="28"/>
          <w:szCs w:val="28"/>
        </w:rPr>
        <w:t>6:</w:t>
      </w:r>
    </w:p>
    <w:p w:rsidR="00A95EFE" w:rsidRPr="00673E52" w:rsidRDefault="00A95EFE" w:rsidP="00673E5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73E52">
        <w:rPr>
          <w:rFonts w:ascii="Times New Roman" w:hAnsi="Times New Roman" w:cs="Times New Roman"/>
          <w:sz w:val="28"/>
          <w:szCs w:val="28"/>
        </w:rPr>
        <w:t>- в части 1 слова «таможенного законодательства Кыргызской Республики» заменить словами «таможенного законодательства Таможенного союза и законодательства Кыргызской Республики в сфере таможенного дела»;</w:t>
      </w:r>
    </w:p>
    <w:p w:rsidR="00A95EFE" w:rsidRPr="00673E52" w:rsidRDefault="00A95EFE" w:rsidP="00673E5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73E52">
        <w:rPr>
          <w:rFonts w:ascii="Times New Roman" w:hAnsi="Times New Roman" w:cs="Times New Roman"/>
          <w:sz w:val="28"/>
          <w:szCs w:val="28"/>
        </w:rPr>
        <w:t>- в части 2 слова «таможенный режим» заменить словами «таможенная процедура»;</w:t>
      </w:r>
    </w:p>
    <w:p w:rsidR="00A95EFE" w:rsidRPr="00673E52" w:rsidRDefault="00A95EFE" w:rsidP="00673E5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73E52">
        <w:rPr>
          <w:rFonts w:ascii="Times New Roman" w:hAnsi="Times New Roman" w:cs="Times New Roman"/>
          <w:sz w:val="28"/>
          <w:szCs w:val="28"/>
        </w:rPr>
        <w:t xml:space="preserve">- </w:t>
      </w:r>
      <w:r w:rsidR="00CC5577" w:rsidRPr="00673E52">
        <w:rPr>
          <w:rFonts w:ascii="Times New Roman" w:hAnsi="Times New Roman" w:cs="Times New Roman"/>
          <w:sz w:val="28"/>
          <w:szCs w:val="28"/>
        </w:rPr>
        <w:t>в части 10 слова «законодательством Кыргызской Республики» заменить словами «таможенным законодательством Таможенного союза и законодательством Кыргызской Республики</w:t>
      </w:r>
      <w:r w:rsidR="00916F4A" w:rsidRPr="00673E52">
        <w:rPr>
          <w:rFonts w:ascii="Times New Roman" w:hAnsi="Times New Roman" w:cs="Times New Roman"/>
          <w:sz w:val="28"/>
          <w:szCs w:val="28"/>
        </w:rPr>
        <w:t xml:space="preserve"> в сфере таможенного дела</w:t>
      </w:r>
      <w:r w:rsidR="00CC5577" w:rsidRPr="00673E52">
        <w:rPr>
          <w:rFonts w:ascii="Times New Roman" w:hAnsi="Times New Roman" w:cs="Times New Roman"/>
          <w:sz w:val="28"/>
          <w:szCs w:val="28"/>
        </w:rPr>
        <w:t>»</w:t>
      </w:r>
      <w:r w:rsidR="00BE747E" w:rsidRPr="00673E52">
        <w:rPr>
          <w:rFonts w:ascii="Times New Roman" w:hAnsi="Times New Roman" w:cs="Times New Roman"/>
          <w:sz w:val="28"/>
          <w:szCs w:val="28"/>
        </w:rPr>
        <w:t>.</w:t>
      </w:r>
    </w:p>
    <w:p w:rsidR="00BE747E" w:rsidRPr="00673E52" w:rsidRDefault="00BE747E" w:rsidP="00673E5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73E52">
        <w:rPr>
          <w:rFonts w:ascii="Times New Roman" w:hAnsi="Times New Roman" w:cs="Times New Roman"/>
          <w:sz w:val="28"/>
          <w:szCs w:val="28"/>
        </w:rPr>
        <w:t xml:space="preserve">4. </w:t>
      </w:r>
      <w:r w:rsidR="00236C8E" w:rsidRPr="00673E52">
        <w:rPr>
          <w:rFonts w:ascii="Times New Roman" w:hAnsi="Times New Roman" w:cs="Times New Roman"/>
          <w:sz w:val="28"/>
          <w:szCs w:val="28"/>
        </w:rPr>
        <w:t xml:space="preserve">Статью </w:t>
      </w:r>
      <w:r w:rsidRPr="00673E52">
        <w:rPr>
          <w:rFonts w:ascii="Times New Roman" w:hAnsi="Times New Roman" w:cs="Times New Roman"/>
          <w:sz w:val="28"/>
          <w:szCs w:val="28"/>
        </w:rPr>
        <w:t xml:space="preserve">8 дополнить частью 6 следующего содержания: </w:t>
      </w:r>
    </w:p>
    <w:p w:rsidR="00BE747E" w:rsidRPr="00673E52" w:rsidRDefault="00BE747E" w:rsidP="00673E52">
      <w:pPr>
        <w:pStyle w:val="tkTekst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673E52">
        <w:rPr>
          <w:rFonts w:ascii="Times New Roman" w:hAnsi="Times New Roman" w:cs="Times New Roman"/>
          <w:color w:val="000000"/>
          <w:sz w:val="28"/>
          <w:szCs w:val="28"/>
        </w:rPr>
        <w:t xml:space="preserve">«6. Правительством Кыргызской Республики определяется государственный орган по направлению в  органы Таможенного </w:t>
      </w:r>
      <w:r w:rsidR="00177C5A" w:rsidRPr="00673E52">
        <w:rPr>
          <w:rFonts w:ascii="Times New Roman" w:hAnsi="Times New Roman" w:cs="Times New Roman"/>
          <w:color w:val="000000"/>
          <w:sz w:val="28"/>
          <w:szCs w:val="28"/>
        </w:rPr>
        <w:t xml:space="preserve">союза информации о создании СЭЗ либо о </w:t>
      </w:r>
      <w:r w:rsidRPr="00673E52">
        <w:rPr>
          <w:rFonts w:ascii="Times New Roman" w:hAnsi="Times New Roman" w:cs="Times New Roman"/>
          <w:color w:val="000000"/>
          <w:sz w:val="28"/>
          <w:szCs w:val="28"/>
        </w:rPr>
        <w:t>прекращении функционирования СЭЗ на территории Кыргызской Республики</w:t>
      </w:r>
      <w:proofErr w:type="gramStart"/>
      <w:r w:rsidR="00A84162" w:rsidRPr="00673E5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73E52">
        <w:rPr>
          <w:rFonts w:ascii="Times New Roman" w:hAnsi="Times New Roman" w:cs="Times New Roman"/>
          <w:color w:val="000000"/>
          <w:sz w:val="28"/>
          <w:szCs w:val="28"/>
        </w:rPr>
        <w:t>».</w:t>
      </w:r>
      <w:proofErr w:type="gramEnd"/>
    </w:p>
    <w:p w:rsidR="0045682B" w:rsidRPr="00673E52" w:rsidRDefault="0045682B" w:rsidP="00673E5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73E52"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Pr="00673E52">
        <w:rPr>
          <w:rFonts w:ascii="Times New Roman" w:hAnsi="Times New Roman" w:cs="Times New Roman"/>
          <w:sz w:val="28"/>
          <w:szCs w:val="28"/>
        </w:rPr>
        <w:t xml:space="preserve"> В </w:t>
      </w:r>
      <w:r w:rsidR="00095362" w:rsidRPr="00673E52">
        <w:rPr>
          <w:rFonts w:ascii="Times New Roman" w:hAnsi="Times New Roman" w:cs="Times New Roman"/>
          <w:sz w:val="28"/>
          <w:szCs w:val="28"/>
        </w:rPr>
        <w:t>пункте</w:t>
      </w:r>
      <w:r w:rsidRPr="00673E52">
        <w:rPr>
          <w:rFonts w:ascii="Times New Roman" w:hAnsi="Times New Roman" w:cs="Times New Roman"/>
          <w:sz w:val="28"/>
          <w:szCs w:val="28"/>
        </w:rPr>
        <w:t xml:space="preserve"> 11</w:t>
      </w:r>
      <w:r w:rsidR="0021659F" w:rsidRPr="00673E52">
        <w:rPr>
          <w:rFonts w:ascii="Times New Roman" w:hAnsi="Times New Roman" w:cs="Times New Roman"/>
          <w:sz w:val="28"/>
          <w:szCs w:val="28"/>
        </w:rPr>
        <w:t xml:space="preserve"> части 1</w:t>
      </w:r>
      <w:r w:rsidR="00177C5A" w:rsidRPr="00673E52">
        <w:rPr>
          <w:rFonts w:ascii="Times New Roman" w:hAnsi="Times New Roman" w:cs="Times New Roman"/>
          <w:sz w:val="28"/>
          <w:szCs w:val="28"/>
        </w:rPr>
        <w:t xml:space="preserve"> </w:t>
      </w:r>
      <w:r w:rsidRPr="00673E52">
        <w:rPr>
          <w:rFonts w:ascii="Times New Roman" w:hAnsi="Times New Roman" w:cs="Times New Roman"/>
          <w:sz w:val="28"/>
          <w:szCs w:val="28"/>
        </w:rPr>
        <w:t>статьи 9 слов</w:t>
      </w:r>
      <w:r w:rsidR="00220E6A" w:rsidRPr="00673E52">
        <w:rPr>
          <w:rFonts w:ascii="Times New Roman" w:hAnsi="Times New Roman" w:cs="Times New Roman"/>
          <w:sz w:val="28"/>
          <w:szCs w:val="28"/>
        </w:rPr>
        <w:t>а</w:t>
      </w:r>
      <w:r w:rsidRPr="00673E52">
        <w:rPr>
          <w:rFonts w:ascii="Times New Roman" w:hAnsi="Times New Roman" w:cs="Times New Roman"/>
          <w:sz w:val="28"/>
          <w:szCs w:val="28"/>
        </w:rPr>
        <w:t xml:space="preserve"> «таможенного законодательства» </w:t>
      </w:r>
      <w:r w:rsidR="00220E6A" w:rsidRPr="00673E52">
        <w:rPr>
          <w:rFonts w:ascii="Times New Roman" w:hAnsi="Times New Roman" w:cs="Times New Roman"/>
          <w:sz w:val="28"/>
          <w:szCs w:val="28"/>
        </w:rPr>
        <w:t>заменить</w:t>
      </w:r>
      <w:r w:rsidRPr="00673E52">
        <w:rPr>
          <w:rFonts w:ascii="Times New Roman" w:hAnsi="Times New Roman" w:cs="Times New Roman"/>
          <w:sz w:val="28"/>
          <w:szCs w:val="28"/>
        </w:rPr>
        <w:t xml:space="preserve"> словами «</w:t>
      </w:r>
      <w:r w:rsidR="00220E6A" w:rsidRPr="00673E52">
        <w:rPr>
          <w:rFonts w:ascii="Times New Roman" w:hAnsi="Times New Roman" w:cs="Times New Roman"/>
          <w:sz w:val="28"/>
          <w:szCs w:val="28"/>
        </w:rPr>
        <w:t xml:space="preserve">таможенного законодательства </w:t>
      </w:r>
      <w:r w:rsidRPr="00673E52">
        <w:rPr>
          <w:rFonts w:ascii="Times New Roman" w:hAnsi="Times New Roman" w:cs="Times New Roman"/>
          <w:sz w:val="28"/>
          <w:szCs w:val="28"/>
        </w:rPr>
        <w:t>Таможенного союза и законодательств</w:t>
      </w:r>
      <w:r w:rsidR="00220E6A" w:rsidRPr="00673E52">
        <w:rPr>
          <w:rFonts w:ascii="Times New Roman" w:hAnsi="Times New Roman" w:cs="Times New Roman"/>
          <w:sz w:val="28"/>
          <w:szCs w:val="28"/>
        </w:rPr>
        <w:t>а</w:t>
      </w:r>
      <w:r w:rsidRPr="00673E52">
        <w:rPr>
          <w:rFonts w:ascii="Times New Roman" w:hAnsi="Times New Roman" w:cs="Times New Roman"/>
          <w:sz w:val="28"/>
          <w:szCs w:val="28"/>
        </w:rPr>
        <w:t xml:space="preserve"> Кыргызской Республики в сфере таможенного дела».</w:t>
      </w:r>
    </w:p>
    <w:p w:rsidR="00BF3098" w:rsidRPr="00673E52" w:rsidRDefault="00F71404" w:rsidP="00673E5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73E52">
        <w:rPr>
          <w:rFonts w:ascii="Times New Roman" w:hAnsi="Times New Roman" w:cs="Times New Roman"/>
          <w:sz w:val="28"/>
          <w:szCs w:val="28"/>
        </w:rPr>
        <w:t>6. Часть 11 статьи 11 дополнить абзацем вторым следующего содержания:</w:t>
      </w:r>
    </w:p>
    <w:p w:rsidR="00F71404" w:rsidRPr="00673E52" w:rsidRDefault="00F71404" w:rsidP="00673E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«Генеральная дирекция СЭЗ обеспечивает предоставление в органы </w:t>
      </w:r>
      <w:r w:rsidRPr="00673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Таможенного союза </w:t>
      </w:r>
      <w:r w:rsidR="00036992" w:rsidRPr="00673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сведений </w:t>
      </w:r>
      <w:r w:rsidRPr="00673E52">
        <w:rPr>
          <w:rFonts w:ascii="Times New Roman" w:eastAsia="Times New Roman" w:hAnsi="Times New Roman" w:cs="Times New Roman"/>
          <w:sz w:val="28"/>
          <w:szCs w:val="28"/>
          <w:lang w:eastAsia="ru-RU"/>
        </w:rPr>
        <w:t>о субъект</w:t>
      </w:r>
      <w:r w:rsidR="00400649" w:rsidRPr="00673E52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673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СЭЗ, включенных в реестр </w:t>
      </w:r>
      <w:r w:rsidRPr="00673E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субъектов СЭЗ,</w:t>
      </w:r>
      <w:r w:rsidR="00A84162" w:rsidRPr="00673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лишившихся либо утративших </w:t>
      </w:r>
      <w:r w:rsidR="00236C8E" w:rsidRPr="00673E5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статус субъекта СЭЗ</w:t>
      </w:r>
      <w:r w:rsidR="00A84162" w:rsidRPr="00673E5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73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236C8E" w:rsidRPr="00673E5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порядке,</w:t>
      </w:r>
      <w:r w:rsidRPr="00673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определяемом органом Таможенного союза.».</w:t>
      </w:r>
    </w:p>
    <w:p w:rsidR="00F71404" w:rsidRPr="00673E52" w:rsidRDefault="00F71404" w:rsidP="00673E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r w:rsidR="00C41FF1" w:rsidRPr="00673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6F46C9" w:rsidRPr="00673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D7CD5" w:rsidRPr="00673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пункте 1 части 1 статьи 12 слова «налогового и/или таможенного законодательства Кыргызской Республики» заменить словами «налогового законодательства Кыргызской Республики и/или законодательства Кыргызской Республики в сфере таможенного дела».</w:t>
      </w:r>
    </w:p>
    <w:p w:rsidR="001D7CD5" w:rsidRPr="00673E52" w:rsidRDefault="001D7CD5" w:rsidP="00673E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</w:t>
      </w:r>
      <w:r w:rsidR="0000568E" w:rsidRPr="00673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673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тать</w:t>
      </w:r>
      <w:r w:rsidR="0000568E" w:rsidRPr="00673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673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14</w:t>
      </w:r>
      <w:r w:rsidR="00236C8E" w:rsidRPr="00673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изложит</w:t>
      </w:r>
      <w:r w:rsidR="0000568E" w:rsidRPr="00673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236C8E" w:rsidRPr="00673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16446" w:rsidRPr="00673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следующей редакции</w:t>
      </w:r>
      <w:r w:rsidRPr="00673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D7CD5" w:rsidRPr="00673E52" w:rsidRDefault="00516446" w:rsidP="00673E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2209" w:rsidRPr="00673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«Статья 14. Таможенн</w:t>
      </w:r>
      <w:r w:rsidR="00177C5A" w:rsidRPr="00673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 процедура, применяемая в СЭЗ</w:t>
      </w:r>
    </w:p>
    <w:p w:rsidR="00236C8E" w:rsidRPr="00673E52" w:rsidRDefault="00236C8E" w:rsidP="00673E5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E52">
        <w:rPr>
          <w:rFonts w:ascii="Times New Roman" w:hAnsi="Times New Roman" w:cs="Times New Roman"/>
          <w:sz w:val="28"/>
          <w:szCs w:val="28"/>
        </w:rPr>
        <w:t>1. Территория СЭЗ является частью таможенной территории Таможенного союза в целях соблюдения норм таможенного контроля в соответствии с таможенным законодательством Таможенного союза и законодательством  Кыргызской Республики в сфере таможенного дела.</w:t>
      </w:r>
    </w:p>
    <w:p w:rsidR="00236C8E" w:rsidRPr="00673E52" w:rsidRDefault="00236C8E" w:rsidP="00673E5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E52">
        <w:rPr>
          <w:rFonts w:ascii="Times New Roman" w:hAnsi="Times New Roman" w:cs="Times New Roman"/>
          <w:sz w:val="28"/>
          <w:szCs w:val="28"/>
        </w:rPr>
        <w:t>2. Свободная таможенная зона - таможенная процедура, при которой субъекты СЭЗ размещают и используют иностранные товары в пределах территории СЭЗ без уплаты таможенных пошлин, налогов,</w:t>
      </w:r>
      <w:r w:rsidR="009D0F47" w:rsidRPr="00673E52">
        <w:rPr>
          <w:rFonts w:ascii="Times New Roman" w:hAnsi="Times New Roman" w:cs="Times New Roman"/>
          <w:sz w:val="28"/>
          <w:szCs w:val="28"/>
        </w:rPr>
        <w:t xml:space="preserve"> </w:t>
      </w:r>
      <w:r w:rsidRPr="00673E52">
        <w:rPr>
          <w:rFonts w:ascii="Times New Roman" w:hAnsi="Times New Roman" w:cs="Times New Roman"/>
          <w:sz w:val="28"/>
          <w:szCs w:val="28"/>
        </w:rPr>
        <w:t xml:space="preserve">а также без применения мер </w:t>
      </w:r>
      <w:r w:rsidR="00776BFF" w:rsidRPr="00673E52">
        <w:rPr>
          <w:rFonts w:ascii="Times New Roman" w:hAnsi="Times New Roman" w:cs="Times New Roman"/>
          <w:sz w:val="28"/>
          <w:szCs w:val="28"/>
        </w:rPr>
        <w:t xml:space="preserve">тарифного и </w:t>
      </w:r>
      <w:r w:rsidRPr="00673E52">
        <w:rPr>
          <w:rFonts w:ascii="Times New Roman" w:hAnsi="Times New Roman" w:cs="Times New Roman"/>
          <w:sz w:val="28"/>
          <w:szCs w:val="28"/>
        </w:rPr>
        <w:t>нетарифного регулирования в отношении иностранных товаров и без применения запретов и ограничений в отношении отечественных товаров и товаров Таможенного союза.</w:t>
      </w:r>
    </w:p>
    <w:p w:rsidR="00236C8E" w:rsidRPr="00673E52" w:rsidRDefault="00236C8E" w:rsidP="00673E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E5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и порядок помещения товаров под таможенную процедуру свободной таможенной зоны осуществляются в соответствии с таможе</w:t>
      </w:r>
      <w:r w:rsidR="00177C5A" w:rsidRPr="00673E5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73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ным законодательством </w:t>
      </w:r>
      <w:r w:rsidR="00036992" w:rsidRPr="00673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Таможенного </w:t>
      </w:r>
      <w:r w:rsidRPr="00673E5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союза, законодательством Кыргызской Республики в сфере таможе</w:t>
      </w:r>
      <w:r w:rsidR="00177C5A" w:rsidRPr="00673E52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нного дела.</w:t>
      </w:r>
    </w:p>
    <w:p w:rsidR="00236C8E" w:rsidRPr="00673E52" w:rsidRDefault="00236C8E" w:rsidP="00673E5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E52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673E52">
        <w:rPr>
          <w:rFonts w:ascii="Times New Roman" w:hAnsi="Times New Roman" w:cs="Times New Roman"/>
          <w:sz w:val="28"/>
          <w:szCs w:val="28"/>
        </w:rPr>
        <w:t xml:space="preserve">Таможенная  процедура </w:t>
      </w:r>
      <w:r w:rsidR="00036992" w:rsidRPr="00673E52">
        <w:rPr>
          <w:rFonts w:ascii="Times New Roman" w:hAnsi="Times New Roman" w:cs="Times New Roman"/>
          <w:sz w:val="28"/>
          <w:szCs w:val="28"/>
        </w:rPr>
        <w:t xml:space="preserve">свободной </w:t>
      </w:r>
      <w:r w:rsidRPr="00673E52">
        <w:rPr>
          <w:rFonts w:ascii="Times New Roman" w:hAnsi="Times New Roman" w:cs="Times New Roman"/>
          <w:sz w:val="28"/>
          <w:szCs w:val="28"/>
        </w:rPr>
        <w:t>таможенн</w:t>
      </w:r>
      <w:r w:rsidR="00036992" w:rsidRPr="00673E52">
        <w:rPr>
          <w:rFonts w:ascii="Times New Roman" w:hAnsi="Times New Roman" w:cs="Times New Roman"/>
          <w:sz w:val="28"/>
          <w:szCs w:val="28"/>
        </w:rPr>
        <w:t>ой</w:t>
      </w:r>
      <w:r w:rsidRPr="00673E52">
        <w:rPr>
          <w:rFonts w:ascii="Times New Roman" w:hAnsi="Times New Roman" w:cs="Times New Roman"/>
          <w:sz w:val="28"/>
          <w:szCs w:val="28"/>
        </w:rPr>
        <w:t xml:space="preserve"> зон</w:t>
      </w:r>
      <w:r w:rsidR="00036992" w:rsidRPr="00673E52">
        <w:rPr>
          <w:rFonts w:ascii="Times New Roman" w:hAnsi="Times New Roman" w:cs="Times New Roman"/>
          <w:sz w:val="28"/>
          <w:szCs w:val="28"/>
        </w:rPr>
        <w:t>ы</w:t>
      </w:r>
      <w:r w:rsidRPr="00673E52">
        <w:rPr>
          <w:rFonts w:ascii="Times New Roman" w:hAnsi="Times New Roman" w:cs="Times New Roman"/>
          <w:sz w:val="28"/>
          <w:szCs w:val="28"/>
        </w:rPr>
        <w:t xml:space="preserve"> применяется на территории СЭЗ или части территории СЭЗ (</w:t>
      </w:r>
      <w:r w:rsidR="00566602" w:rsidRPr="00673E52">
        <w:rPr>
          <w:rFonts w:ascii="Times New Roman" w:hAnsi="Times New Roman" w:cs="Times New Roman"/>
          <w:sz w:val="28"/>
          <w:szCs w:val="28"/>
        </w:rPr>
        <w:t xml:space="preserve">месторасположение </w:t>
      </w:r>
      <w:r w:rsidRPr="00673E52">
        <w:rPr>
          <w:rFonts w:ascii="Times New Roman" w:hAnsi="Times New Roman" w:cs="Times New Roman"/>
          <w:sz w:val="28"/>
          <w:szCs w:val="28"/>
        </w:rPr>
        <w:t>субъекта СЭЗ), обустроенных в целях обеспечения таможенного контроля в соответствии с требованиями таможенного законодательства Таможенного союза и законодательства Кыргызской Республики в сфере таможенного дела.</w:t>
      </w:r>
      <w:proofErr w:type="gramEnd"/>
    </w:p>
    <w:p w:rsidR="00236C8E" w:rsidRPr="00673E52" w:rsidRDefault="00236C8E" w:rsidP="00673E5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E52">
        <w:rPr>
          <w:rFonts w:ascii="Times New Roman" w:hAnsi="Times New Roman" w:cs="Times New Roman"/>
          <w:sz w:val="28"/>
          <w:szCs w:val="28"/>
        </w:rPr>
        <w:t>4. Иностранные товары, ввозимые субъектами СЭЗ на территорию СЭЗ, размещаются и используются на территории СЭЗ в соответствии с условиями таможенной процедуры свободной таможенной зоны.</w:t>
      </w:r>
    </w:p>
    <w:p w:rsidR="00236C8E" w:rsidRPr="00673E52" w:rsidRDefault="00236C8E" w:rsidP="00673E5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E52">
        <w:rPr>
          <w:rFonts w:ascii="Times New Roman" w:hAnsi="Times New Roman" w:cs="Times New Roman"/>
          <w:sz w:val="28"/>
          <w:szCs w:val="28"/>
        </w:rPr>
        <w:t xml:space="preserve">Вывоз товаров с территории СЭЗ осуществляется на условиях </w:t>
      </w:r>
      <w:r w:rsidR="00036992" w:rsidRPr="00673E52">
        <w:rPr>
          <w:rFonts w:ascii="Times New Roman" w:hAnsi="Times New Roman" w:cs="Times New Roman"/>
          <w:sz w:val="28"/>
          <w:szCs w:val="28"/>
        </w:rPr>
        <w:t xml:space="preserve">избранной </w:t>
      </w:r>
      <w:r w:rsidRPr="00673E52">
        <w:rPr>
          <w:rFonts w:ascii="Times New Roman" w:hAnsi="Times New Roman" w:cs="Times New Roman"/>
          <w:sz w:val="28"/>
          <w:szCs w:val="28"/>
        </w:rPr>
        <w:t>субъектом СЭЗ таможенной процедуры в соответствии с таможенным законодательством Таможенного союза и законодательством Кыргызской Республики в сфере таможенного дела.</w:t>
      </w:r>
    </w:p>
    <w:p w:rsidR="00236C8E" w:rsidRPr="00673E52" w:rsidRDefault="00236C8E" w:rsidP="00673E5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E52">
        <w:rPr>
          <w:rFonts w:ascii="Times New Roman" w:hAnsi="Times New Roman" w:cs="Times New Roman"/>
          <w:sz w:val="28"/>
          <w:szCs w:val="28"/>
        </w:rPr>
        <w:t>5. Территория СЭЗ, на которой применяется таможенная процедура свободной таможенной зоны, является зоной таможенного контроля. Таможенный контроль и таможенные операции</w:t>
      </w:r>
      <w:r w:rsidR="00036992" w:rsidRPr="00673E52">
        <w:rPr>
          <w:rFonts w:ascii="Times New Roman" w:hAnsi="Times New Roman" w:cs="Times New Roman"/>
          <w:sz w:val="28"/>
          <w:szCs w:val="28"/>
        </w:rPr>
        <w:t>,</w:t>
      </w:r>
      <w:r w:rsidRPr="00673E52">
        <w:rPr>
          <w:rFonts w:ascii="Times New Roman" w:hAnsi="Times New Roman" w:cs="Times New Roman"/>
          <w:sz w:val="28"/>
          <w:szCs w:val="28"/>
        </w:rPr>
        <w:t xml:space="preserve"> связанные с помещением под таможенную процедуру товаров субъектов СЭЗ</w:t>
      </w:r>
      <w:r w:rsidR="00036992" w:rsidRPr="00673E52">
        <w:rPr>
          <w:rFonts w:ascii="Times New Roman" w:hAnsi="Times New Roman" w:cs="Times New Roman"/>
          <w:sz w:val="28"/>
          <w:szCs w:val="28"/>
        </w:rPr>
        <w:t>,</w:t>
      </w:r>
      <w:r w:rsidRPr="00673E52">
        <w:rPr>
          <w:rFonts w:ascii="Times New Roman" w:hAnsi="Times New Roman" w:cs="Times New Roman"/>
          <w:sz w:val="28"/>
          <w:szCs w:val="28"/>
        </w:rPr>
        <w:t xml:space="preserve"> осуществляются таможенными органами Кыргызской Республики в соответствии с таможенным законодательством Таможенного союза и законодательством Кыргызской Республики в сфере таможенного дела.</w:t>
      </w:r>
    </w:p>
    <w:p w:rsidR="00236C8E" w:rsidRPr="00673E52" w:rsidRDefault="00236C8E" w:rsidP="00673E5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E52">
        <w:rPr>
          <w:rFonts w:ascii="Times New Roman" w:hAnsi="Times New Roman" w:cs="Times New Roman"/>
          <w:sz w:val="28"/>
          <w:szCs w:val="28"/>
        </w:rPr>
        <w:t>6. Иностранные товары, ввезенные субъектами СЭЗ на территорию СЭЗ и помещенные под таможенную процедуру свободной таможенной зоны</w:t>
      </w:r>
      <w:r w:rsidR="00036992" w:rsidRPr="00673E52">
        <w:rPr>
          <w:rFonts w:ascii="Times New Roman" w:hAnsi="Times New Roman" w:cs="Times New Roman"/>
          <w:sz w:val="28"/>
          <w:szCs w:val="28"/>
        </w:rPr>
        <w:t>,</w:t>
      </w:r>
      <w:r w:rsidRPr="00673E52">
        <w:rPr>
          <w:rFonts w:ascii="Times New Roman" w:hAnsi="Times New Roman" w:cs="Times New Roman"/>
          <w:sz w:val="28"/>
          <w:szCs w:val="28"/>
        </w:rPr>
        <w:t xml:space="preserve"> рассматриваются как находящиеся вне таможенной территории </w:t>
      </w:r>
      <w:r w:rsidRPr="00673E52">
        <w:rPr>
          <w:rFonts w:ascii="Times New Roman" w:hAnsi="Times New Roman" w:cs="Times New Roman"/>
          <w:sz w:val="28"/>
          <w:szCs w:val="28"/>
        </w:rPr>
        <w:lastRenderedPageBreak/>
        <w:t xml:space="preserve">Таможенного союза для целей применения таможенных пошлин, налогов, а также мер </w:t>
      </w:r>
      <w:r w:rsidR="0000568E" w:rsidRPr="00673E52">
        <w:rPr>
          <w:rFonts w:ascii="Times New Roman" w:hAnsi="Times New Roman" w:cs="Times New Roman"/>
          <w:sz w:val="28"/>
          <w:szCs w:val="28"/>
        </w:rPr>
        <w:t xml:space="preserve">тарифного и </w:t>
      </w:r>
      <w:r w:rsidRPr="00673E52">
        <w:rPr>
          <w:rFonts w:ascii="Times New Roman" w:hAnsi="Times New Roman" w:cs="Times New Roman"/>
          <w:sz w:val="28"/>
          <w:szCs w:val="28"/>
        </w:rPr>
        <w:t>нетарифного регулирования.</w:t>
      </w:r>
    </w:p>
    <w:p w:rsidR="00236C8E" w:rsidRPr="00673E52" w:rsidRDefault="00236C8E" w:rsidP="00673E5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E52">
        <w:rPr>
          <w:rFonts w:ascii="Times New Roman" w:hAnsi="Times New Roman" w:cs="Times New Roman"/>
          <w:sz w:val="28"/>
          <w:szCs w:val="28"/>
        </w:rPr>
        <w:t>7. На территории СЭЗ, созданной с целью ускоренного развития региона, субъекты СЭЗ, осуществляющие операции с товарами, обязаны вести учет ввозимых, вывозимых, хранящихся, изготавливаемых, перерабатываемых, утилизируемых, приобретаемых и реализуемых товаров и представлять в генеральную дирекцию СЭЗ отчетность по этим товарам. Любые изменения, происходящие с товарами в пределах СЭЗ, должны отражаться в учетных документах.</w:t>
      </w:r>
    </w:p>
    <w:p w:rsidR="00236C8E" w:rsidRPr="00673E52" w:rsidRDefault="00236C8E" w:rsidP="00673E5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E52">
        <w:rPr>
          <w:rFonts w:ascii="Times New Roman" w:hAnsi="Times New Roman" w:cs="Times New Roman"/>
          <w:sz w:val="28"/>
          <w:szCs w:val="28"/>
        </w:rPr>
        <w:t>8. Таможенные органы Кыргызской Республики, а также генеральная дирекция СЭЗ проводят в пределах их компетенции контроль и учет операций с товарами, осуществляемых субъектами СЭЗ</w:t>
      </w:r>
      <w:r w:rsidR="00036992" w:rsidRPr="00673E52">
        <w:rPr>
          <w:rFonts w:ascii="Times New Roman" w:hAnsi="Times New Roman" w:cs="Times New Roman"/>
          <w:sz w:val="28"/>
          <w:szCs w:val="28"/>
        </w:rPr>
        <w:t>,</w:t>
      </w:r>
      <w:r w:rsidRPr="00673E52">
        <w:rPr>
          <w:rFonts w:ascii="Times New Roman" w:hAnsi="Times New Roman" w:cs="Times New Roman"/>
          <w:sz w:val="28"/>
          <w:szCs w:val="28"/>
        </w:rPr>
        <w:t xml:space="preserve"> в соответствии с таможенным законодательством Таможенного союза и законодательства Кыргызской Республики в сфере таможенного дела.</w:t>
      </w:r>
    </w:p>
    <w:p w:rsidR="00236C8E" w:rsidRPr="00673E52" w:rsidRDefault="00236C8E" w:rsidP="00673E5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E52">
        <w:rPr>
          <w:rFonts w:ascii="Times New Roman" w:hAnsi="Times New Roman" w:cs="Times New Roman"/>
          <w:sz w:val="28"/>
          <w:szCs w:val="28"/>
        </w:rPr>
        <w:t>9. В отношении товаров, вывозимых с территории СЭЗ на остальную часть таможенной территории Таможенного союза:</w:t>
      </w:r>
    </w:p>
    <w:p w:rsidR="00236C8E" w:rsidRPr="00673E52" w:rsidRDefault="00236C8E" w:rsidP="00673E5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E52">
        <w:rPr>
          <w:rFonts w:ascii="Times New Roman" w:hAnsi="Times New Roman" w:cs="Times New Roman"/>
          <w:sz w:val="28"/>
          <w:szCs w:val="28"/>
        </w:rPr>
        <w:t>1) налогообложение производится в соответствии с налоговым законодательством Кыргызской Республики;</w:t>
      </w:r>
    </w:p>
    <w:p w:rsidR="00236C8E" w:rsidRPr="00673E52" w:rsidRDefault="00236C8E" w:rsidP="00673E5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E52">
        <w:rPr>
          <w:rFonts w:ascii="Times New Roman" w:hAnsi="Times New Roman" w:cs="Times New Roman"/>
          <w:sz w:val="28"/>
          <w:szCs w:val="28"/>
        </w:rPr>
        <w:t>2) меры тарифного и нетарифного регулирования применяются в соответствии с таможенным законодательством Таможенного союза и законодательством Кыргызской Республики в сфере таможенного дела.</w:t>
      </w:r>
    </w:p>
    <w:p w:rsidR="00236C8E" w:rsidRPr="00673E52" w:rsidRDefault="00236C8E" w:rsidP="00673E5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E52">
        <w:rPr>
          <w:rFonts w:ascii="Times New Roman" w:hAnsi="Times New Roman" w:cs="Times New Roman"/>
          <w:sz w:val="28"/>
          <w:szCs w:val="28"/>
        </w:rPr>
        <w:t>10. Товар считается произведенным на территории СЭЗ, если товар был полностью произведен или подвергнут достаточной обработке/переработке в соответствии с критериями, установленными таможенным законодательством Таможенного союза и законодательством Кыргызской Республики.</w:t>
      </w:r>
    </w:p>
    <w:p w:rsidR="00236C8E" w:rsidRPr="00673E52" w:rsidRDefault="00236C8E" w:rsidP="00673E5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E52">
        <w:rPr>
          <w:rFonts w:ascii="Times New Roman" w:hAnsi="Times New Roman" w:cs="Times New Roman"/>
          <w:sz w:val="28"/>
          <w:szCs w:val="28"/>
        </w:rPr>
        <w:t>11. Экспорт произведенной в СЭЗ продукции освобождается от квотирования и лицензирования, за исключением экспорта на таможенную территорию Таможенного союза, объем которого устанавливается Правительством Кыргызской Республики от общего объема произведенной продукции по каждому субъекту СЭЗ, в течение года. Размер квоты устанавливается для каждой СЭЗ.</w:t>
      </w:r>
    </w:p>
    <w:p w:rsidR="00236C8E" w:rsidRPr="00673E52" w:rsidRDefault="00236C8E" w:rsidP="00673E5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E52">
        <w:rPr>
          <w:rFonts w:ascii="Times New Roman" w:hAnsi="Times New Roman" w:cs="Times New Roman"/>
          <w:sz w:val="28"/>
          <w:szCs w:val="28"/>
        </w:rPr>
        <w:t>Объем превышения субъектом СЭЗ установленной квоты экспорта произведенной в СЭЗ продукции на таможенную территорию Таможенного союза, установленной настоящей частью, подлежит налогообложению в соответствии с налоговым законодательством Кыргызской Республики.</w:t>
      </w:r>
    </w:p>
    <w:p w:rsidR="00236C8E" w:rsidRPr="00673E52" w:rsidRDefault="00236C8E" w:rsidP="00673E5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E52">
        <w:rPr>
          <w:rFonts w:ascii="Times New Roman" w:hAnsi="Times New Roman" w:cs="Times New Roman"/>
          <w:sz w:val="28"/>
          <w:szCs w:val="28"/>
        </w:rPr>
        <w:t>Контроль за соблюдением установленной квоты экспорта произведенной в СЭЗ продукции осуществляют таможенные органы Кыргызской Республики и генеральная дирекция СЭЗ.</w:t>
      </w:r>
    </w:p>
    <w:p w:rsidR="00236C8E" w:rsidRPr="00673E52" w:rsidRDefault="00236C8E" w:rsidP="00673E5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E52">
        <w:rPr>
          <w:rFonts w:ascii="Times New Roman" w:hAnsi="Times New Roman" w:cs="Times New Roman"/>
          <w:sz w:val="28"/>
          <w:szCs w:val="28"/>
        </w:rPr>
        <w:t>12. Таможенное декларирование товаров, ввезенных на территорию СЭЗ субъектами СЭЗ, и товаров, вывозимых субъектами СЭЗ с территории СЭЗ, производится таможенными органами Кыргызской Республики с уведомлением генеральной дирекции СЭЗ.</w:t>
      </w:r>
    </w:p>
    <w:p w:rsidR="00236C8E" w:rsidRPr="00673E52" w:rsidRDefault="00236C8E" w:rsidP="00673E5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E52">
        <w:rPr>
          <w:rFonts w:ascii="Times New Roman" w:hAnsi="Times New Roman" w:cs="Times New Roman"/>
          <w:sz w:val="28"/>
          <w:szCs w:val="28"/>
        </w:rPr>
        <w:t xml:space="preserve">13. Под таможенную процедуру свободной таможенной зоны не могут быть помещены товары, запрещенные к ввозу на территорию СЭЗ в </w:t>
      </w:r>
      <w:r w:rsidRPr="00673E52">
        <w:rPr>
          <w:rFonts w:ascii="Times New Roman" w:hAnsi="Times New Roman" w:cs="Times New Roman"/>
          <w:sz w:val="28"/>
          <w:szCs w:val="28"/>
        </w:rPr>
        <w:lastRenderedPageBreak/>
        <w:t>соответствии с перечнем, утверждаемым Правительством Кыргызской Республики.</w:t>
      </w:r>
    </w:p>
    <w:p w:rsidR="00236C8E" w:rsidRPr="00673E52" w:rsidRDefault="00236C8E" w:rsidP="00673E5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E52">
        <w:rPr>
          <w:rFonts w:ascii="Times New Roman" w:hAnsi="Times New Roman" w:cs="Times New Roman"/>
          <w:sz w:val="28"/>
          <w:szCs w:val="28"/>
        </w:rPr>
        <w:t>14. Товары, ввозимые юридическим лицом на территорию СЭЗ после утраты юридическим лицом статуса субъекта СЭЗ, не могут помещаться под таможенную процедуру свободной таможенной зоны.</w:t>
      </w:r>
    </w:p>
    <w:p w:rsidR="00544132" w:rsidRPr="00673E52" w:rsidRDefault="00236C8E" w:rsidP="00673E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E52">
        <w:rPr>
          <w:rFonts w:ascii="Times New Roman" w:hAnsi="Times New Roman" w:cs="Times New Roman"/>
          <w:sz w:val="28"/>
          <w:szCs w:val="28"/>
        </w:rPr>
        <w:t>15. В отношении ввозимых на территории СЭЗ товаров, включенных в Национальный контрольный список контролируемой продукции Кыргызской Республики, меры нетарифного регулирования применяются в соответствии с таможенным законодательством Таможенного союза и законодательством Кыргызской Республики в сфере таможенного дела.</w:t>
      </w:r>
      <w:r w:rsidR="00177C5A" w:rsidRPr="00673E52">
        <w:rPr>
          <w:rFonts w:ascii="Times New Roman" w:hAnsi="Times New Roman" w:cs="Times New Roman"/>
          <w:sz w:val="28"/>
          <w:szCs w:val="28"/>
        </w:rPr>
        <w:t>».</w:t>
      </w:r>
    </w:p>
    <w:p w:rsidR="00036992" w:rsidRPr="00673E52" w:rsidRDefault="00036992" w:rsidP="00673E52">
      <w:pPr>
        <w:pStyle w:val="tkTekst"/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177C5A" w:rsidRPr="00673E52" w:rsidRDefault="00BE0D52" w:rsidP="00673E52">
      <w:pPr>
        <w:pStyle w:val="tkTekst"/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673E52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544132" w:rsidRPr="00673E52">
        <w:rPr>
          <w:rFonts w:ascii="Times New Roman" w:hAnsi="Times New Roman" w:cs="Times New Roman"/>
          <w:b/>
          <w:sz w:val="28"/>
          <w:szCs w:val="28"/>
        </w:rPr>
        <w:t>2</w:t>
      </w:r>
      <w:r w:rsidRPr="00673E52">
        <w:rPr>
          <w:rFonts w:ascii="Times New Roman" w:hAnsi="Times New Roman" w:cs="Times New Roman"/>
          <w:b/>
          <w:sz w:val="28"/>
          <w:szCs w:val="28"/>
        </w:rPr>
        <w:t>.</w:t>
      </w:r>
      <w:r w:rsidR="0026324D" w:rsidRPr="00673E5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36992" w:rsidRPr="00673E52" w:rsidRDefault="00036992" w:rsidP="00673E5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86487B" w:rsidRPr="00673E52" w:rsidRDefault="00325998" w:rsidP="00673E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E52">
        <w:rPr>
          <w:rFonts w:ascii="Times New Roman" w:hAnsi="Times New Roman" w:cs="Times New Roman"/>
          <w:sz w:val="28"/>
          <w:szCs w:val="28"/>
        </w:rPr>
        <w:tab/>
        <w:t>Настоящий Закон вступает в силу со дня вступления в силу Договора о присоединении Кыргызской Республики к Договору о Евразийском экономическом союзе от 29 мая 2014 года.</w:t>
      </w:r>
    </w:p>
    <w:p w:rsidR="008E361B" w:rsidRPr="00673E52" w:rsidRDefault="008E361B" w:rsidP="00673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5998" w:rsidRPr="00673E52" w:rsidRDefault="00325998" w:rsidP="00673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361B" w:rsidRPr="00673E52" w:rsidRDefault="00AA71BC" w:rsidP="00673E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73E52">
        <w:rPr>
          <w:rFonts w:ascii="Times New Roman" w:hAnsi="Times New Roman" w:cs="Times New Roman"/>
          <w:sz w:val="28"/>
          <w:szCs w:val="28"/>
        </w:rPr>
        <w:tab/>
      </w:r>
      <w:r w:rsidR="00177C5A" w:rsidRPr="00673E52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673E52">
        <w:rPr>
          <w:rFonts w:ascii="Times New Roman" w:hAnsi="Times New Roman" w:cs="Times New Roman"/>
          <w:b/>
          <w:sz w:val="28"/>
          <w:szCs w:val="28"/>
        </w:rPr>
        <w:t xml:space="preserve">Президент </w:t>
      </w:r>
    </w:p>
    <w:p w:rsidR="00AA71BC" w:rsidRPr="00673E52" w:rsidRDefault="00AA71BC" w:rsidP="00673E52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673E52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sectPr w:rsidR="00AA71BC" w:rsidRPr="00673E52" w:rsidSect="00673E52">
      <w:footerReference w:type="default" r:id="rId9"/>
      <w:pgSz w:w="11906" w:h="16838"/>
      <w:pgMar w:top="1134" w:right="851" w:bottom="1134" w:left="1701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C70" w:rsidRDefault="00603C70" w:rsidP="008E361B">
      <w:pPr>
        <w:spacing w:after="0" w:line="240" w:lineRule="auto"/>
      </w:pPr>
      <w:r>
        <w:separator/>
      </w:r>
    </w:p>
  </w:endnote>
  <w:endnote w:type="continuationSeparator" w:id="0">
    <w:p w:rsidR="00603C70" w:rsidRDefault="00603C70" w:rsidP="008E3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61B" w:rsidRDefault="008E361B" w:rsidP="008E361B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C70" w:rsidRDefault="00603C70" w:rsidP="008E361B">
      <w:pPr>
        <w:spacing w:after="0" w:line="240" w:lineRule="auto"/>
      </w:pPr>
      <w:r>
        <w:separator/>
      </w:r>
    </w:p>
  </w:footnote>
  <w:footnote w:type="continuationSeparator" w:id="0">
    <w:p w:rsidR="00603C70" w:rsidRDefault="00603C70" w:rsidP="008E36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76B43"/>
    <w:multiLevelType w:val="hybridMultilevel"/>
    <w:tmpl w:val="2546550A"/>
    <w:lvl w:ilvl="0" w:tplc="6F00C6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96A3261"/>
    <w:multiLevelType w:val="hybridMultilevel"/>
    <w:tmpl w:val="E32C98C0"/>
    <w:lvl w:ilvl="0" w:tplc="E0666D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DB54E02"/>
    <w:multiLevelType w:val="hybridMultilevel"/>
    <w:tmpl w:val="0D48ECB4"/>
    <w:lvl w:ilvl="0" w:tplc="3954B2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2226AFA"/>
    <w:multiLevelType w:val="hybridMultilevel"/>
    <w:tmpl w:val="5D1A294C"/>
    <w:lvl w:ilvl="0" w:tplc="DD7A3D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9FA4963"/>
    <w:multiLevelType w:val="hybridMultilevel"/>
    <w:tmpl w:val="C19CFE70"/>
    <w:lvl w:ilvl="0" w:tplc="95A8FC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B5119FD"/>
    <w:multiLevelType w:val="hybridMultilevel"/>
    <w:tmpl w:val="518CD056"/>
    <w:lvl w:ilvl="0" w:tplc="E28A65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87B"/>
    <w:rsid w:val="0000568E"/>
    <w:rsid w:val="00023658"/>
    <w:rsid w:val="00036636"/>
    <w:rsid w:val="00036992"/>
    <w:rsid w:val="00037995"/>
    <w:rsid w:val="000421E8"/>
    <w:rsid w:val="00046D80"/>
    <w:rsid w:val="00095362"/>
    <w:rsid w:val="000B6280"/>
    <w:rsid w:val="000C4EB2"/>
    <w:rsid w:val="00107561"/>
    <w:rsid w:val="00112F1D"/>
    <w:rsid w:val="0014781C"/>
    <w:rsid w:val="00176C40"/>
    <w:rsid w:val="00177C5A"/>
    <w:rsid w:val="001A287E"/>
    <w:rsid w:val="001B7B10"/>
    <w:rsid w:val="001D7CD5"/>
    <w:rsid w:val="0021659F"/>
    <w:rsid w:val="00220E6A"/>
    <w:rsid w:val="00236C8E"/>
    <w:rsid w:val="0026324D"/>
    <w:rsid w:val="002C67D2"/>
    <w:rsid w:val="002E2FD9"/>
    <w:rsid w:val="00316BA9"/>
    <w:rsid w:val="00325998"/>
    <w:rsid w:val="00330360"/>
    <w:rsid w:val="00333B51"/>
    <w:rsid w:val="00355379"/>
    <w:rsid w:val="00382030"/>
    <w:rsid w:val="003B13FA"/>
    <w:rsid w:val="003D4C60"/>
    <w:rsid w:val="003F2EF8"/>
    <w:rsid w:val="00400649"/>
    <w:rsid w:val="00413839"/>
    <w:rsid w:val="0045682B"/>
    <w:rsid w:val="00463787"/>
    <w:rsid w:val="00480B1D"/>
    <w:rsid w:val="004A3623"/>
    <w:rsid w:val="004F11BF"/>
    <w:rsid w:val="00516446"/>
    <w:rsid w:val="005262DB"/>
    <w:rsid w:val="00544132"/>
    <w:rsid w:val="00550DA5"/>
    <w:rsid w:val="005569C9"/>
    <w:rsid w:val="00566602"/>
    <w:rsid w:val="00567077"/>
    <w:rsid w:val="005B44EA"/>
    <w:rsid w:val="005E1CB8"/>
    <w:rsid w:val="005F72DB"/>
    <w:rsid w:val="00603C70"/>
    <w:rsid w:val="0067136C"/>
    <w:rsid w:val="00673E52"/>
    <w:rsid w:val="006C3145"/>
    <w:rsid w:val="006D5062"/>
    <w:rsid w:val="006E08B0"/>
    <w:rsid w:val="006F46C9"/>
    <w:rsid w:val="006F56EB"/>
    <w:rsid w:val="00731136"/>
    <w:rsid w:val="00756CD6"/>
    <w:rsid w:val="0076290A"/>
    <w:rsid w:val="00776BFF"/>
    <w:rsid w:val="007A23B7"/>
    <w:rsid w:val="007B0593"/>
    <w:rsid w:val="007C1DCC"/>
    <w:rsid w:val="007C55AB"/>
    <w:rsid w:val="007D4670"/>
    <w:rsid w:val="00804488"/>
    <w:rsid w:val="00807EBC"/>
    <w:rsid w:val="00842BDF"/>
    <w:rsid w:val="00845625"/>
    <w:rsid w:val="00862040"/>
    <w:rsid w:val="00863A91"/>
    <w:rsid w:val="0086487B"/>
    <w:rsid w:val="00886A86"/>
    <w:rsid w:val="008B3D4F"/>
    <w:rsid w:val="008B790D"/>
    <w:rsid w:val="008E361B"/>
    <w:rsid w:val="008E3C02"/>
    <w:rsid w:val="0090322F"/>
    <w:rsid w:val="009162E8"/>
    <w:rsid w:val="00916F4A"/>
    <w:rsid w:val="0093125C"/>
    <w:rsid w:val="00982B3D"/>
    <w:rsid w:val="009A4133"/>
    <w:rsid w:val="009C3F06"/>
    <w:rsid w:val="009D0F47"/>
    <w:rsid w:val="00A2328B"/>
    <w:rsid w:val="00A32209"/>
    <w:rsid w:val="00A3492F"/>
    <w:rsid w:val="00A46160"/>
    <w:rsid w:val="00A84162"/>
    <w:rsid w:val="00A95EFE"/>
    <w:rsid w:val="00AA71BC"/>
    <w:rsid w:val="00AC468F"/>
    <w:rsid w:val="00AF4E22"/>
    <w:rsid w:val="00B04F7D"/>
    <w:rsid w:val="00B133F1"/>
    <w:rsid w:val="00B3580B"/>
    <w:rsid w:val="00B4177D"/>
    <w:rsid w:val="00B57FB2"/>
    <w:rsid w:val="00B63001"/>
    <w:rsid w:val="00BC6DA6"/>
    <w:rsid w:val="00BD2391"/>
    <w:rsid w:val="00BE0D52"/>
    <w:rsid w:val="00BE747E"/>
    <w:rsid w:val="00BE7DC4"/>
    <w:rsid w:val="00BF3098"/>
    <w:rsid w:val="00BF596B"/>
    <w:rsid w:val="00C0556C"/>
    <w:rsid w:val="00C25E09"/>
    <w:rsid w:val="00C41FF1"/>
    <w:rsid w:val="00C517CD"/>
    <w:rsid w:val="00C51E5D"/>
    <w:rsid w:val="00C56AC2"/>
    <w:rsid w:val="00C65474"/>
    <w:rsid w:val="00C87EE0"/>
    <w:rsid w:val="00CB66D7"/>
    <w:rsid w:val="00CC5577"/>
    <w:rsid w:val="00D428FB"/>
    <w:rsid w:val="00D43D9B"/>
    <w:rsid w:val="00D91570"/>
    <w:rsid w:val="00D94670"/>
    <w:rsid w:val="00D9539D"/>
    <w:rsid w:val="00DA3A92"/>
    <w:rsid w:val="00E068C0"/>
    <w:rsid w:val="00E11422"/>
    <w:rsid w:val="00E57E6D"/>
    <w:rsid w:val="00EA0D97"/>
    <w:rsid w:val="00EB6850"/>
    <w:rsid w:val="00EE232C"/>
    <w:rsid w:val="00F05AE4"/>
    <w:rsid w:val="00F06F46"/>
    <w:rsid w:val="00F5373A"/>
    <w:rsid w:val="00F66753"/>
    <w:rsid w:val="00F71404"/>
    <w:rsid w:val="00F800AB"/>
    <w:rsid w:val="00F82596"/>
    <w:rsid w:val="00F8436A"/>
    <w:rsid w:val="00F918C0"/>
    <w:rsid w:val="00FA2B6B"/>
    <w:rsid w:val="00FB548B"/>
    <w:rsid w:val="00FD34A9"/>
    <w:rsid w:val="00FD3B39"/>
    <w:rsid w:val="00FE0BC9"/>
    <w:rsid w:val="00FE2B18"/>
    <w:rsid w:val="00FF6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86487B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86487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86487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C67D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E36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361B"/>
  </w:style>
  <w:style w:type="paragraph" w:styleId="a7">
    <w:name w:val="footer"/>
    <w:basedOn w:val="a"/>
    <w:link w:val="a8"/>
    <w:uiPriority w:val="99"/>
    <w:unhideWhenUsed/>
    <w:rsid w:val="008E36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361B"/>
  </w:style>
  <w:style w:type="paragraph" w:styleId="a9">
    <w:name w:val="Balloon Text"/>
    <w:basedOn w:val="a"/>
    <w:link w:val="aa"/>
    <w:uiPriority w:val="99"/>
    <w:semiHidden/>
    <w:unhideWhenUsed/>
    <w:rsid w:val="00EA0D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A0D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86487B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86487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86487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C67D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E36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361B"/>
  </w:style>
  <w:style w:type="paragraph" w:styleId="a7">
    <w:name w:val="footer"/>
    <w:basedOn w:val="a"/>
    <w:link w:val="a8"/>
    <w:uiPriority w:val="99"/>
    <w:unhideWhenUsed/>
    <w:rsid w:val="008E36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361B"/>
  </w:style>
  <w:style w:type="paragraph" w:styleId="a9">
    <w:name w:val="Balloon Text"/>
    <w:basedOn w:val="a"/>
    <w:link w:val="aa"/>
    <w:uiPriority w:val="99"/>
    <w:semiHidden/>
    <w:unhideWhenUsed/>
    <w:rsid w:val="00EA0D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A0D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6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402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1238</Words>
  <Characters>7058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Sultan Khalilov</cp:lastModifiedBy>
  <cp:revision>2</cp:revision>
  <cp:lastPrinted>2014-08-29T14:15:00Z</cp:lastPrinted>
  <dcterms:created xsi:type="dcterms:W3CDTF">2014-09-19T06:13:00Z</dcterms:created>
  <dcterms:modified xsi:type="dcterms:W3CDTF">2014-09-19T06:13:00Z</dcterms:modified>
</cp:coreProperties>
</file>